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b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黄家埠镇公开招聘编外工作人员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报名表</w:t>
      </w:r>
    </w:p>
    <w:bookmarkEnd w:id="0"/>
    <w:p>
      <w:pPr>
        <w:widowControl/>
        <w:spacing w:line="384" w:lineRule="atLeast"/>
        <w:rPr>
          <w:rFonts w:hint="eastAsia" w:ascii="宋体" w:hAnsi="宋体" w:cs="宋体"/>
          <w:b/>
          <w:color w:val="000000"/>
          <w:w w:val="80"/>
          <w:kern w:val="0"/>
          <w:sz w:val="24"/>
        </w:rPr>
      </w:pPr>
      <w:r>
        <w:rPr>
          <w:rFonts w:hint="eastAsia" w:ascii="宋体" w:hAnsi="宋体"/>
          <w:sz w:val="24"/>
        </w:rPr>
        <w:t>报名序号：                                报考岗位：</w:t>
      </w:r>
    </w:p>
    <w:tbl>
      <w:tblPr>
        <w:tblStyle w:val="2"/>
        <w:tblW w:w="915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60"/>
        <w:gridCol w:w="360"/>
        <w:gridCol w:w="361"/>
        <w:gridCol w:w="179"/>
        <w:gridCol w:w="230"/>
        <w:gridCol w:w="6"/>
        <w:gridCol w:w="326"/>
        <w:gridCol w:w="45"/>
        <w:gridCol w:w="322"/>
        <w:gridCol w:w="57"/>
        <w:gridCol w:w="311"/>
        <w:gridCol w:w="324"/>
        <w:gridCol w:w="21"/>
        <w:gridCol w:w="28"/>
        <w:gridCol w:w="262"/>
        <w:gridCol w:w="106"/>
        <w:gridCol w:w="303"/>
        <w:gridCol w:w="65"/>
        <w:gridCol w:w="341"/>
        <w:gridCol w:w="79"/>
        <w:gridCol w:w="359"/>
        <w:gridCol w:w="56"/>
        <w:gridCol w:w="58"/>
        <w:gridCol w:w="254"/>
        <w:gridCol w:w="124"/>
        <w:gridCol w:w="249"/>
        <w:gridCol w:w="347"/>
        <w:gridCol w:w="17"/>
        <w:gridCol w:w="238"/>
        <w:gridCol w:w="145"/>
        <w:gridCol w:w="8"/>
        <w:gridCol w:w="360"/>
        <w:gridCol w:w="361"/>
        <w:gridCol w:w="7"/>
        <w:gridCol w:w="140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4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0" w:hRule="atLeast"/>
        </w:trPr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46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74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72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7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3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8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373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4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7" w:hRule="atLeast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全日制毕业院校</w:t>
            </w:r>
          </w:p>
        </w:tc>
        <w:tc>
          <w:tcPr>
            <w:tcW w:w="162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</w:t>
            </w: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学位名称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1" w:hRule="atLeast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在职教育毕业院校</w:t>
            </w:r>
          </w:p>
        </w:tc>
        <w:tc>
          <w:tcPr>
            <w:tcW w:w="162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8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2902" w:type="dxa"/>
            <w:gridSpan w:val="1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5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4064" w:type="dxa"/>
            <w:gridSpan w:val="16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5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007" w:type="dxa"/>
            <w:gridSpan w:val="1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3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1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5" w:hRule="atLeast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违法犯罪记录</w:t>
            </w:r>
          </w:p>
        </w:tc>
        <w:tc>
          <w:tcPr>
            <w:tcW w:w="4007" w:type="dxa"/>
            <w:gridSpan w:val="1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有无治安处罚及以上记录（    ）</w:t>
            </w:r>
          </w:p>
        </w:tc>
        <w:tc>
          <w:tcPr>
            <w:tcW w:w="406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直系亲属有无刑事犯罪记录（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886" w:hRule="atLeast"/>
        </w:trPr>
        <w:tc>
          <w:tcPr>
            <w:tcW w:w="10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71" w:type="dxa"/>
            <w:gridSpan w:val="3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6" w:hRule="atLeast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要成群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7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6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1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9" w:hRule="atLeast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2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512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6" w:hRule="atLeast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2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512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86" w:hRule="atLeast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25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512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725" w:hRule="atLeast"/>
        </w:trPr>
        <w:tc>
          <w:tcPr>
            <w:tcW w:w="10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071" w:type="dxa"/>
            <w:gridSpan w:val="35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宋体" w:hAnsi="宋体"/>
                <w:color w:val="000000"/>
                <w:sz w:val="24"/>
              </w:rPr>
              <w:t>受黄家埠镇政府取消本人应聘、录用资格等有关处理决定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236" w:hRule="atLeast"/>
        </w:trPr>
        <w:tc>
          <w:tcPr>
            <w:tcW w:w="10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位意见</w:t>
            </w:r>
          </w:p>
        </w:tc>
        <w:tc>
          <w:tcPr>
            <w:tcW w:w="8071" w:type="dxa"/>
            <w:gridSpan w:val="35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firstLine="5280" w:firstLineChars="2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A4144"/>
    <w:rsid w:val="3CA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2021-04-08T00:34:00Z</dcterms:created>
  <dc:creator>Hello</dc:creator>
  <cp:lastModifiedBy>Hello</cp:lastModifiedBy>
  <dcterms:modified xsi:type="dcterms:W3CDTF">2021-04-08T00:34:11Z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9F4AB30AC3034489A15EEE6CD5ECD50B</vt:lpwstr>
  </property>
</Properties>
</file>