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附件：</w:t>
      </w:r>
    </w:p>
    <w:p>
      <w:pPr>
        <w:ind w:firstLine="948" w:firstLineChars="295"/>
        <w:jc w:val="center"/>
        <w:rPr>
          <w:rFonts w:hint="eastAsia"/>
          <w:b/>
          <w:sz w:val="32"/>
          <w:szCs w:val="36"/>
        </w:rPr>
      </w:pPr>
      <w:bookmarkStart w:id="0" w:name="_GoBack"/>
      <w:r>
        <w:rPr>
          <w:rFonts w:hint="eastAsia"/>
          <w:b/>
          <w:sz w:val="32"/>
          <w:szCs w:val="36"/>
        </w:rPr>
        <w:t>余姚市文物保护管理所公开招聘编外人员报名</w:t>
      </w:r>
      <w:r>
        <w:rPr>
          <w:b/>
          <w:sz w:val="32"/>
          <w:szCs w:val="36"/>
        </w:rPr>
        <w:t>表</w:t>
      </w:r>
    </w:p>
    <w:bookmarkEnd w:id="0"/>
    <w:p>
      <w:pPr>
        <w:widowControl/>
        <w:spacing w:line="384" w:lineRule="atLeas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报名序号：                                 报考岗位：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255"/>
        <w:gridCol w:w="95"/>
        <w:gridCol w:w="94"/>
        <w:gridCol w:w="256"/>
        <w:gridCol w:w="324"/>
        <w:gridCol w:w="82"/>
        <w:gridCol w:w="335"/>
        <w:gridCol w:w="115"/>
        <w:gridCol w:w="235"/>
        <w:gridCol w:w="127"/>
        <w:gridCol w:w="146"/>
        <w:gridCol w:w="82"/>
        <w:gridCol w:w="319"/>
        <w:gridCol w:w="11"/>
        <w:gridCol w:w="252"/>
        <w:gridCol w:w="118"/>
        <w:gridCol w:w="350"/>
        <w:gridCol w:w="352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75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身高（cm）</w:t>
            </w:r>
          </w:p>
        </w:tc>
        <w:tc>
          <w:tcPr>
            <w:tcW w:w="82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9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2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3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324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3105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24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105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2" w:type="dxa"/>
            <w:gridSpan w:val="30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13" w:type="dxa"/>
            <w:gridSpan w:val="11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2" w:type="dxa"/>
            <w:gridSpan w:val="30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受文物保护管理所取消本人应聘、录用资格等有关处理决定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1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2022-02-14T08:16:22Z</dcterms:created>
  <dc:creator>39420</dc:creator>
  <cp:lastModifiedBy>Hello</cp:lastModifiedBy>
  <dcterms:modified xsi:type="dcterms:W3CDTF">2022-02-14T08:16:26Z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83F40F066F5B4CD89750038B2CAF71CD</vt:lpwstr>
  </property>
</Properties>
</file>