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余姚市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val="en-US" w:eastAsia="zh-CN"/>
        </w:rPr>
        <w:t>水利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局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val="en-US" w:eastAsia="zh-CN"/>
        </w:rPr>
        <w:t>公开招聘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编外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eastAsia="zh-CN"/>
        </w:rPr>
        <w:t>工作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人员报名登记表</w:t>
      </w:r>
    </w:p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报名序号：</w:t>
      </w:r>
    </w:p>
    <w:tbl>
      <w:tblPr>
        <w:tblStyle w:val="2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97"/>
        <w:gridCol w:w="151"/>
        <w:gridCol w:w="390"/>
        <w:gridCol w:w="315"/>
        <w:gridCol w:w="135"/>
        <w:gridCol w:w="270"/>
        <w:gridCol w:w="960"/>
        <w:gridCol w:w="382"/>
        <w:gridCol w:w="423"/>
        <w:gridCol w:w="436"/>
        <w:gridCol w:w="145"/>
        <w:gridCol w:w="556"/>
        <w:gridCol w:w="24"/>
        <w:gridCol w:w="218"/>
        <w:gridCol w:w="251"/>
        <w:gridCol w:w="79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63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63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 专 业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户籍地址</w:t>
            </w:r>
          </w:p>
        </w:tc>
        <w:tc>
          <w:tcPr>
            <w:tcW w:w="3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3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45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  <w:docVar w:name="KSO_WPS_MARK_KEY" w:val="ef44d4ad-8505-4987-85ec-a7eff50dfe36"/>
  </w:docVars>
  <w:rsids>
    <w:rsidRoot w:val="33A04416"/>
    <w:rsid w:val="0AE02525"/>
    <w:rsid w:val="155D445C"/>
    <w:rsid w:val="1C10233A"/>
    <w:rsid w:val="33A04416"/>
    <w:rsid w:val="59EC17B9"/>
    <w:rsid w:val="60001166"/>
    <w:rsid w:val="7394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4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2022-06-17T07:11:00Z</dcterms:created>
  <dc:creator>Hello</dc:creator>
  <cp:lastModifiedBy>孟亚璐璐璐璐璐璐</cp:lastModifiedBy>
  <dcterms:modified xsi:type="dcterms:W3CDTF">2023-06-28T02:55:05Z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1300CB135126498BB1FC6D2700707328_13</vt:lpwstr>
  </property>
</Properties>
</file>