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象山科技创业发展</w:t>
      </w:r>
      <w:r>
        <w:rPr>
          <w:rFonts w:hint="eastAsia" w:ascii="方正小标宋简体" w:eastAsia="方正小标宋简体"/>
          <w:sz w:val="44"/>
          <w:szCs w:val="44"/>
        </w:rPr>
        <w:t>有限公司公开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41D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260</TotalTime>
  <ScaleCrop>false</ScaleCrop>
  <LinksUpToDate>false</LinksUpToDate>
  <CharactersWithSpaces>289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蒋瑜</cp:lastModifiedBy>
  <dcterms:modified xsi:type="dcterms:W3CDTF">2021-11-10T07:33:40Z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