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015" w:tblpY="591"/>
        <w:tblOverlap w:val="never"/>
        <w:tblW w:w="1014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2234"/>
        <w:gridCol w:w="2236"/>
        <w:gridCol w:w="1576"/>
        <w:gridCol w:w="943"/>
        <w:gridCol w:w="2208"/>
      </w:tblGrid>
      <w:tr w14:paraId="4EBD4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140" w:type="dxa"/>
            <w:gridSpan w:val="6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03FE75">
            <w:pPr>
              <w:widowControl/>
              <w:textAlignment w:val="center"/>
              <w:rPr>
                <w:rFonts w:ascii="黑体" w:hAnsi="宋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附件1：</w:t>
            </w:r>
          </w:p>
          <w:p w14:paraId="02D1FA20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象山县旅游集团有限公司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公开招聘工作人员笔试成绩及入围面试名单</w:t>
            </w:r>
          </w:p>
        </w:tc>
      </w:tr>
      <w:tr w14:paraId="5C1B8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140" w:type="dxa"/>
            <w:gridSpan w:val="6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26D8B1">
            <w:pPr>
              <w:jc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</w:tr>
      <w:tr w14:paraId="416A9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EB8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D3A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准考证号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840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41B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887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成绩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A53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是否入围面试</w:t>
            </w:r>
          </w:p>
        </w:tc>
      </w:tr>
      <w:tr w14:paraId="28F49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C86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ABD4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20250401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9FD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陈巧巧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052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宣传推广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236E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52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DA2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14:paraId="65137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D0F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0251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20250402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5E7A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周  洁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E37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宣传推广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1C1F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56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285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是</w:t>
            </w:r>
          </w:p>
        </w:tc>
      </w:tr>
      <w:tr w14:paraId="32751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5D7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B5E5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20250403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63AD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吴  霞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F9D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宣传推广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BFC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53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31D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是</w:t>
            </w:r>
          </w:p>
        </w:tc>
      </w:tr>
    </w:tbl>
    <w:p w14:paraId="5B0927A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24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2025-12-19T05:50:19Z</dcterms:created>
  <dc:creator>Administrator</dc:creator>
  <cp:lastModifiedBy>善逝</cp:lastModifiedBy>
  <dcterms:modified xsi:type="dcterms:W3CDTF">2025-12-19T05:50:27Z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eyJoZGlkIjoiZjc4ZjIxZWFjZmNmZGU2MTM3MjFiZWQ0Mzg1ZGZhMjciLCJ1c2VySWQiOiIxMjc3MTI2MDA1In0=</vt:lpwstr>
  </property>
  <property fmtid="{D5CDD505-2E9C-101B-9397-08002B2CF9AE}" pid="4" name="ICV">
    <vt:lpwstr>2C7608627D5A4E038C6BDFC0ACA64F81_12</vt:lpwstr>
  </property>
</Properties>
</file>